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60" w:lineRule="atLeast"/>
        <w:ind w:left="0" w:right="360" w:firstLine="0"/>
        <w:jc w:val="center"/>
        <w:textAlignment w:val="baseline"/>
        <w:rPr>
          <w:rFonts w:hint="eastAsia" w:ascii="HarmonyOS Sans SC" w:hAnsi="HarmonyOS Sans SC" w:eastAsia="HarmonyOS Sans SC" w:cs="HarmonyOS Sans SC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i w:val="0"/>
          <w:iCs w:val="0"/>
          <w:caps w:val="0"/>
          <w:spacing w:val="0"/>
          <w:sz w:val="21"/>
          <w:szCs w:val="21"/>
          <w:shd w:val="clear" w:fill="FFFFFF"/>
          <w:vertAlign w:val="baseline"/>
          <w:lang w:val="en-US" w:eastAsia="zh-CN"/>
        </w:rPr>
        <w:t>HarmonyOS/OpenHarmony元服务开发-</w:t>
      </w:r>
      <w:r>
        <w:rPr>
          <w:rFonts w:hint="eastAsia" w:ascii="HarmonyOS Sans SC" w:hAnsi="HarmonyOS Sans SC" w:eastAsia="HarmonyOS Sans SC" w:cs="HarmonyOS Sans SC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配置卡片的配置文件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360" w:lineRule="atLeast"/>
        <w:ind w:left="0" w:right="0" w:firstLine="0"/>
        <w:textAlignment w:val="baseline"/>
        <w:rPr>
          <w:rFonts w:ascii="Arial" w:hAnsi="Arial" w:eastAsia="Arial" w:cs="Arial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卡片相关的配置文件主要包含FormExtensionAbility的配置和卡片的配置两</w:t>
      </w:r>
      <w:bookmarkStart w:id="2" w:name="_GoBack"/>
      <w:bookmarkEnd w:id="2"/>
      <w:r>
        <w:rPr>
          <w:rFonts w:hint="default" w:ascii="Arial" w:hAnsi="Arial" w:eastAsia="Arial" w:cs="Arial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部分：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textAlignment w:val="baseline"/>
        <w:rPr>
          <w:color w:val="242728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24272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1.</w:t>
      </w:r>
      <w:r>
        <w:rPr>
          <w:rFonts w:hint="default" w:ascii="Arial" w:hAnsi="Arial" w:eastAsia="Arial" w:cs="Arial"/>
          <w:i w:val="0"/>
          <w:iCs w:val="0"/>
          <w:caps w:val="0"/>
          <w:color w:val="24272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卡片需要在module.json5配置文件中的extensionAbilities标签下，配置FormExtensionAbility相关信息。FormExtensionAbility需要填写metadata元信息标签，其中键名称为固定字符串“ohos.extension.form”，资源为卡片的具体配置信息的索引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="0" w:right="0"/>
        <w:textAlignment w:val="baseline"/>
        <w:rPr>
          <w:color w:val="24272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4272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配置示例如下：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{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</w:t>
      </w:r>
      <w:r>
        <w:rPr>
          <w:rFonts w:hint="default" w:ascii="Consolas" w:hAnsi="Consolas" w:eastAsia="Consolas" w:cs="Consolas"/>
          <w:i w:val="0"/>
          <w:iCs w:val="0"/>
          <w:caps w:val="0"/>
          <w:color w:val="6F79A9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"module"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: {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...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</w:t>
      </w:r>
      <w:r>
        <w:rPr>
          <w:rFonts w:hint="default" w:ascii="Consolas" w:hAnsi="Consolas" w:eastAsia="Consolas" w:cs="Consolas"/>
          <w:i w:val="0"/>
          <w:iCs w:val="0"/>
          <w:caps w:val="0"/>
          <w:color w:val="6F79A9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"extensionAbilities"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: [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  {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    </w:t>
      </w:r>
      <w:r>
        <w:rPr>
          <w:rFonts w:hint="default" w:ascii="Consolas" w:hAnsi="Consolas" w:eastAsia="Consolas" w:cs="Consolas"/>
          <w:i w:val="0"/>
          <w:iCs w:val="0"/>
          <w:caps w:val="0"/>
          <w:color w:val="6F79A9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"name"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: </w:t>
      </w:r>
      <w:r>
        <w:rPr>
          <w:rFonts w:hint="default" w:ascii="Consolas" w:hAnsi="Consolas" w:eastAsia="Consolas" w:cs="Consolas"/>
          <w:i w:val="0"/>
          <w:iCs w:val="0"/>
          <w:caps w:val="0"/>
          <w:color w:val="689932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"EntryFormAbility"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,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    </w:t>
      </w:r>
      <w:r>
        <w:rPr>
          <w:rFonts w:hint="default" w:ascii="Consolas" w:hAnsi="Consolas" w:eastAsia="Consolas" w:cs="Consolas"/>
          <w:i w:val="0"/>
          <w:iCs w:val="0"/>
          <w:caps w:val="0"/>
          <w:color w:val="6F79A9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"srcEntrance"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: </w:t>
      </w:r>
      <w:r>
        <w:rPr>
          <w:rFonts w:hint="default" w:ascii="Consolas" w:hAnsi="Consolas" w:eastAsia="Consolas" w:cs="Consolas"/>
          <w:i w:val="0"/>
          <w:iCs w:val="0"/>
          <w:caps w:val="0"/>
          <w:color w:val="689932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"./ets/entryformability/EntryFormAbility.ts"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,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    </w:t>
      </w:r>
      <w:r>
        <w:rPr>
          <w:rFonts w:hint="default" w:ascii="Consolas" w:hAnsi="Consolas" w:eastAsia="Consolas" w:cs="Consolas"/>
          <w:i w:val="0"/>
          <w:iCs w:val="0"/>
          <w:caps w:val="0"/>
          <w:color w:val="6F79A9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"label"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: </w:t>
      </w:r>
      <w:r>
        <w:rPr>
          <w:rFonts w:hint="default" w:ascii="Consolas" w:hAnsi="Consolas" w:eastAsia="Consolas" w:cs="Consolas"/>
          <w:i w:val="0"/>
          <w:iCs w:val="0"/>
          <w:caps w:val="0"/>
          <w:color w:val="689932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"$string:EntryFormAbility_label"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,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    </w:t>
      </w:r>
      <w:r>
        <w:rPr>
          <w:rFonts w:hint="default" w:ascii="Consolas" w:hAnsi="Consolas" w:eastAsia="Consolas" w:cs="Consolas"/>
          <w:i w:val="0"/>
          <w:iCs w:val="0"/>
          <w:caps w:val="0"/>
          <w:color w:val="6F79A9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"description"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: </w:t>
      </w:r>
      <w:r>
        <w:rPr>
          <w:rFonts w:hint="default" w:ascii="Consolas" w:hAnsi="Consolas" w:eastAsia="Consolas" w:cs="Consolas"/>
          <w:i w:val="0"/>
          <w:iCs w:val="0"/>
          <w:caps w:val="0"/>
          <w:color w:val="689932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"$string:EntryFormAbility_desc"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,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    </w:t>
      </w:r>
      <w:r>
        <w:rPr>
          <w:rFonts w:hint="default" w:ascii="Consolas" w:hAnsi="Consolas" w:eastAsia="Consolas" w:cs="Consolas"/>
          <w:i w:val="0"/>
          <w:iCs w:val="0"/>
          <w:caps w:val="0"/>
          <w:color w:val="6F79A9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"type"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: </w:t>
      </w:r>
      <w:r>
        <w:rPr>
          <w:rFonts w:hint="default" w:ascii="Consolas" w:hAnsi="Consolas" w:eastAsia="Consolas" w:cs="Consolas"/>
          <w:i w:val="0"/>
          <w:iCs w:val="0"/>
          <w:caps w:val="0"/>
          <w:color w:val="689932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"form"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,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    </w:t>
      </w:r>
      <w:r>
        <w:rPr>
          <w:rFonts w:hint="default" w:ascii="Consolas" w:hAnsi="Consolas" w:eastAsia="Consolas" w:cs="Consolas"/>
          <w:i w:val="0"/>
          <w:iCs w:val="0"/>
          <w:caps w:val="0"/>
          <w:color w:val="6F79A9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"metadata"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: [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      {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        </w:t>
      </w:r>
      <w:r>
        <w:rPr>
          <w:rFonts w:hint="default" w:ascii="Consolas" w:hAnsi="Consolas" w:eastAsia="Consolas" w:cs="Consolas"/>
          <w:i w:val="0"/>
          <w:iCs w:val="0"/>
          <w:caps w:val="0"/>
          <w:color w:val="6F79A9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"name"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: </w:t>
      </w:r>
      <w:r>
        <w:rPr>
          <w:rFonts w:hint="default" w:ascii="Consolas" w:hAnsi="Consolas" w:eastAsia="Consolas" w:cs="Consolas"/>
          <w:i w:val="0"/>
          <w:iCs w:val="0"/>
          <w:caps w:val="0"/>
          <w:color w:val="689932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"ohos.extension.form"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,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        </w:t>
      </w:r>
      <w:r>
        <w:rPr>
          <w:rFonts w:hint="default" w:ascii="Consolas" w:hAnsi="Consolas" w:eastAsia="Consolas" w:cs="Consolas"/>
          <w:i w:val="0"/>
          <w:iCs w:val="0"/>
          <w:caps w:val="0"/>
          <w:color w:val="6F79A9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"resource"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: </w:t>
      </w:r>
      <w:r>
        <w:rPr>
          <w:rFonts w:hint="default" w:ascii="Consolas" w:hAnsi="Consolas" w:eastAsia="Consolas" w:cs="Consolas"/>
          <w:i w:val="0"/>
          <w:iCs w:val="0"/>
          <w:caps w:val="0"/>
          <w:color w:val="689932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"$profile:form_config"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      }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    ]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  }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]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}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textAlignment w:val="baseline"/>
        <w:rPr>
          <w:color w:val="242728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24272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2.</w:t>
      </w:r>
      <w:r>
        <w:rPr>
          <w:rFonts w:hint="default" w:ascii="Arial" w:hAnsi="Arial" w:eastAsia="Arial" w:cs="Arial"/>
          <w:i w:val="0"/>
          <w:iCs w:val="0"/>
          <w:caps w:val="0"/>
          <w:color w:val="24272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卡片的具体配置信息。在上述FormExtensionAbility的元信息（“metadata”配置项）中，可以指定卡片具体配置信息的资源索引。例如当resource指定为$profile:form_config时，会使用开发视图的resources/base/profile/目录下的form_config.json作为卡片profile配置文件。内部字段结构说明如下表所示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="0" w:right="0"/>
        <w:textAlignment w:val="baseline"/>
        <w:rPr>
          <w:color w:val="242728"/>
        </w:rPr>
      </w:pPr>
      <w:r>
        <w:rPr>
          <w:rStyle w:val="10"/>
          <w:rFonts w:hint="default" w:ascii="Arial" w:hAnsi="Arial" w:eastAsia="Arial" w:cs="Arial"/>
          <w:b/>
          <w:bCs/>
          <w:i w:val="0"/>
          <w:iCs w:val="0"/>
          <w:caps w:val="0"/>
          <w:color w:val="24272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表1</w:t>
      </w:r>
      <w:r>
        <w:rPr>
          <w:rFonts w:hint="default" w:ascii="Arial" w:hAnsi="Arial" w:eastAsia="Arial" w:cs="Arial"/>
          <w:i w:val="0"/>
          <w:iCs w:val="0"/>
          <w:caps w:val="0"/>
          <w:color w:val="24272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卡片form_config.json配置文件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right="0" w:rightChars="0"/>
        <w:textAlignment w:val="baseline"/>
        <w:rPr>
          <w:color w:val="242728"/>
        </w:rPr>
      </w:pPr>
      <w:bookmarkStart w:id="0" w:name="ZH-CN_TOPIC_0000001523808634__table959386016151722"/>
      <w:bookmarkEnd w:id="0"/>
      <w:bookmarkStart w:id="1" w:name="table959386016151722"/>
      <w:bookmarkEnd w:id="1"/>
    </w:p>
    <w:tbl>
      <w:tblPr>
        <w:tblW w:w="9077" w:type="dxa"/>
        <w:tblCellSpacing w:w="15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4500"/>
        <w:gridCol w:w="1455"/>
        <w:gridCol w:w="1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tblHeader/>
          <w:tblCellSpacing w:w="15" w:type="dxa"/>
        </w:trPr>
        <w:tc>
          <w:tcPr>
            <w:tcW w:w="862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 w:color="auto" w:fill="E8EAED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</w:pPr>
            <w:r>
              <w:rPr>
                <w:b/>
                <w:bCs/>
                <w:bdr w:val="none" w:color="auto" w:sz="0" w:space="0"/>
                <w:vertAlign w:val="baseline"/>
              </w:rPr>
              <w:t>属性名称</w:t>
            </w:r>
          </w:p>
        </w:tc>
        <w:tc>
          <w:tcPr>
            <w:tcW w:w="2462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 w:color="auto" w:fill="E8EAED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</w:pPr>
            <w:r>
              <w:rPr>
                <w:b/>
                <w:bCs/>
                <w:bdr w:val="none" w:color="auto" w:sz="0" w:space="0"/>
                <w:vertAlign w:val="baseline"/>
              </w:rPr>
              <w:t>含义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 w:color="auto" w:fill="E8EAED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</w:pPr>
            <w:r>
              <w:rPr>
                <w:b/>
                <w:bCs/>
                <w:bdr w:val="none" w:color="auto" w:sz="0" w:space="0"/>
                <w:vertAlign w:val="baseline"/>
              </w:rPr>
              <w:t>数据类型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 w:color="auto" w:fill="E8EAED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</w:pPr>
            <w:r>
              <w:rPr>
                <w:b/>
                <w:bCs/>
                <w:bdr w:val="none" w:color="auto" w:sz="0" w:space="0"/>
                <w:vertAlign w:val="baseline"/>
              </w:rPr>
              <w:t>是否可缺省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tblCellSpacing w:w="15" w:type="dxa"/>
        </w:trPr>
        <w:tc>
          <w:tcPr>
            <w:tcW w:w="862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name</w:t>
            </w:r>
          </w:p>
        </w:tc>
        <w:tc>
          <w:tcPr>
            <w:tcW w:w="2462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表示卡片的类名，字符串最大长度为127字节。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字符串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1" w:hRule="atLeast"/>
          <w:tblCellSpacing w:w="15" w:type="dxa"/>
        </w:trPr>
        <w:tc>
          <w:tcPr>
            <w:tcW w:w="862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description</w:t>
            </w:r>
          </w:p>
        </w:tc>
        <w:tc>
          <w:tcPr>
            <w:tcW w:w="2462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表示卡片的描述。取值可以是描述性内容，也可以是对描述性内容的资源索引，以支持多语言。字符串最大长度为255字节。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该属性将显示在</w:t>
            </w:r>
            <w:r>
              <w:rPr>
                <w:color w:val="auto"/>
                <w:u w:val="none"/>
                <w:bdr w:val="none" w:color="auto" w:sz="0" w:space="0"/>
                <w:vertAlign w:val="baseline"/>
              </w:rPr>
              <w:t>卡片预览</w:t>
            </w:r>
            <w:r>
              <w:rPr>
                <w:bdr w:val="none" w:color="auto" w:sz="0" w:space="0"/>
                <w:vertAlign w:val="baseline"/>
              </w:rPr>
              <w:t>界面上，以便用户识别不同卡片。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字符串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可缺省，缺省为空。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4" w:hRule="atLeast"/>
          <w:tblCellSpacing w:w="15" w:type="dxa"/>
        </w:trPr>
        <w:tc>
          <w:tcPr>
            <w:tcW w:w="862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src</w:t>
            </w:r>
          </w:p>
        </w:tc>
        <w:tc>
          <w:tcPr>
            <w:tcW w:w="2462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表示卡片对应的UI代码的完整路径。当为ArkTS卡片时，完整路径需要包含卡片文件的后缀，如："./ets/widget/pages/WidgetCard.ets"。当为JS卡片时，完整路径无需包含卡片文件的后缀，如："./js/widget/pages/WidgetCard"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字符串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  <w:tblCellSpacing w:w="15" w:type="dxa"/>
        </w:trPr>
        <w:tc>
          <w:tcPr>
            <w:tcW w:w="862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uiSyntax</w:t>
            </w:r>
          </w:p>
        </w:tc>
        <w:tc>
          <w:tcPr>
            <w:tcW w:w="2462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表示该卡片的类型，当前支持如下两种类型：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- arkts：当前卡片为ArkTS卡片。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- hml：当前卡片为JS卡片。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字符串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可缺省，缺省值为hml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CellSpacing w:w="15" w:type="dxa"/>
        </w:trPr>
        <w:tc>
          <w:tcPr>
            <w:tcW w:w="862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window</w:t>
            </w:r>
          </w:p>
        </w:tc>
        <w:tc>
          <w:tcPr>
            <w:tcW w:w="2462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用于定义与显示窗口相关的配置。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对象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可缺省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  <w:tblCellSpacing w:w="15" w:type="dxa"/>
        </w:trPr>
        <w:tc>
          <w:tcPr>
            <w:tcW w:w="862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isDefault</w:t>
            </w:r>
          </w:p>
        </w:tc>
        <w:tc>
          <w:tcPr>
            <w:tcW w:w="2462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表示该卡片是否为默认卡片，每个UIAbility有且只有一个默认卡片。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- true：默认卡片。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- false：非默认卡片。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布尔值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  <w:tblCellSpacing w:w="15" w:type="dxa"/>
        </w:trPr>
        <w:tc>
          <w:tcPr>
            <w:tcW w:w="862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colorMode</w:t>
            </w:r>
          </w:p>
        </w:tc>
        <w:tc>
          <w:tcPr>
            <w:tcW w:w="2462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表示卡片的主题样式，取值范围如下：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- auto：自适应。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- dark：深色主题。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- light：浅色主题。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字符串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可缺省，缺省值为“auto”。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1" w:hRule="atLeast"/>
          <w:tblCellSpacing w:w="15" w:type="dxa"/>
        </w:trPr>
        <w:tc>
          <w:tcPr>
            <w:tcW w:w="862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supportDimensions</w:t>
            </w:r>
          </w:p>
        </w:tc>
        <w:tc>
          <w:tcPr>
            <w:tcW w:w="2462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表示卡片支持的外观规格，取值范围：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- 1 * 2：表示1行2列的二宫格。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- 2 * 2：表示2行2列的四宫格。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- 2 * 4：表示2行4列的八宫格。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- 4 * 4：表示4行4列的十六宫格。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字符串数组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tblCellSpacing w:w="15" w:type="dxa"/>
        </w:trPr>
        <w:tc>
          <w:tcPr>
            <w:tcW w:w="862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defaultDimension</w:t>
            </w:r>
          </w:p>
        </w:tc>
        <w:tc>
          <w:tcPr>
            <w:tcW w:w="2462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表示卡片的默认外观规格，取值必须在该卡片supportDimensions配置的列表中。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字符串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8" w:hRule="atLeast"/>
          <w:tblCellSpacing w:w="15" w:type="dxa"/>
        </w:trPr>
        <w:tc>
          <w:tcPr>
            <w:tcW w:w="862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updateEnabled</w:t>
            </w:r>
          </w:p>
        </w:tc>
        <w:tc>
          <w:tcPr>
            <w:tcW w:w="2462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表示卡片是否支持周期性刷新（包含定时刷新和定点刷新），取值范围：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- true：表示支持周期性刷新，可以在定时刷新（updateDuration）和定点刷新（scheduledUpdateTime）两种方式任选其一，当两者同时配置时，定时刷新优先生效。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- false：表示不支持周期性刷新。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布尔类型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4" w:hRule="atLeast"/>
          <w:tblCellSpacing w:w="15" w:type="dxa"/>
        </w:trPr>
        <w:tc>
          <w:tcPr>
            <w:tcW w:w="862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scheduledUpdateTime</w:t>
            </w:r>
          </w:p>
        </w:tc>
        <w:tc>
          <w:tcPr>
            <w:tcW w:w="2462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表示卡片的定点刷新的时刻，采用24小时制，精确到分钟。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&gt; </w:t>
            </w:r>
            <w:r>
              <w:rPr>
                <w:rStyle w:val="10"/>
                <w:b/>
                <w:bCs/>
                <w:bdr w:val="none" w:color="auto" w:sz="0" w:space="0"/>
                <w:vertAlign w:val="baseline"/>
              </w:rPr>
              <w:t>说明：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&gt; updateDuration参数优先级高于scheduledUpdateTime，两者同时配置时，以updateDuration配置的刷新时间为准。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字符串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可缺省，缺省时不进行定点刷新。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  <w:tblCellSpacing w:w="15" w:type="dxa"/>
        </w:trPr>
        <w:tc>
          <w:tcPr>
            <w:tcW w:w="862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updateDuration</w:t>
            </w:r>
          </w:p>
        </w:tc>
        <w:tc>
          <w:tcPr>
            <w:tcW w:w="2462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表示卡片定时刷新的更新周期，单位为30分钟，取值为自然数。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当取值为0时，表示该参数不生效。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当取值为正整数N时，表示刷新周期为30*N分钟。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&gt; </w:t>
            </w:r>
            <w:r>
              <w:rPr>
                <w:rStyle w:val="10"/>
                <w:b/>
                <w:bCs/>
                <w:bdr w:val="none" w:color="auto" w:sz="0" w:space="0"/>
                <w:vertAlign w:val="baseline"/>
              </w:rPr>
              <w:t>说明：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&gt; updateDuration参数优先级高于scheduledUpdateTime，两者同时配置时，以updateDuration配置的刷新时间为准。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数值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可缺省，缺省值为“0”。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tblCellSpacing w:w="15" w:type="dxa"/>
        </w:trPr>
        <w:tc>
          <w:tcPr>
            <w:tcW w:w="862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formConfigAbility</w:t>
            </w:r>
          </w:p>
        </w:tc>
        <w:tc>
          <w:tcPr>
            <w:tcW w:w="2462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表示卡片的配置跳转链接，采用URI格式。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字符串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可缺省，缺省值为空。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tblCellSpacing w:w="15" w:type="dxa"/>
        </w:trPr>
        <w:tc>
          <w:tcPr>
            <w:tcW w:w="862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formVisibleNotify</w:t>
            </w:r>
          </w:p>
        </w:tc>
        <w:tc>
          <w:tcPr>
            <w:tcW w:w="2462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标识是否允许卡片使用卡片可见性通知。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字符串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可缺省，缺省值为空。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tblCellSpacing w:w="15" w:type="dxa"/>
        </w:trPr>
        <w:tc>
          <w:tcPr>
            <w:tcW w:w="862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metadata</w:t>
            </w:r>
          </w:p>
        </w:tc>
        <w:tc>
          <w:tcPr>
            <w:tcW w:w="2462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表示卡片的自定义信息，包含customizeData数组标签。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对象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DBDBDB" w:sz="6" w:space="0"/>
              <w:right w:val="single" w:color="DBDBDB" w:sz="6" w:space="0"/>
            </w:tcBorders>
            <w:shd w:val="clear"/>
            <w:tcMar>
              <w:top w:w="150" w:type="dxa"/>
              <w:left w:w="180" w:type="dxa"/>
              <w:bottom w:w="150" w:type="dxa"/>
              <w:right w:w="18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</w:pPr>
            <w:r>
              <w:rPr>
                <w:bdr w:val="none" w:color="auto" w:sz="0" w:space="0"/>
                <w:vertAlign w:val="baseline"/>
              </w:rPr>
              <w:t>可缺省，缺省值为空。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="0" w:right="0"/>
        <w:textAlignment w:val="baseline"/>
        <w:rPr>
          <w:color w:val="24272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4272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配置示例如下：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{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</w:t>
      </w:r>
      <w:r>
        <w:rPr>
          <w:rFonts w:hint="default" w:ascii="Consolas" w:hAnsi="Consolas" w:eastAsia="Consolas" w:cs="Consolas"/>
          <w:i w:val="0"/>
          <w:iCs w:val="0"/>
          <w:caps w:val="0"/>
          <w:color w:val="6F79A9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"forms"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: [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{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  </w:t>
      </w:r>
      <w:r>
        <w:rPr>
          <w:rFonts w:hint="default" w:ascii="Consolas" w:hAnsi="Consolas" w:eastAsia="Consolas" w:cs="Consolas"/>
          <w:i w:val="0"/>
          <w:iCs w:val="0"/>
          <w:caps w:val="0"/>
          <w:color w:val="6F79A9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"name"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: </w:t>
      </w:r>
      <w:r>
        <w:rPr>
          <w:rFonts w:hint="default" w:ascii="Consolas" w:hAnsi="Consolas" w:eastAsia="Consolas" w:cs="Consolas"/>
          <w:i w:val="0"/>
          <w:iCs w:val="0"/>
          <w:caps w:val="0"/>
          <w:color w:val="689932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"widget"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,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  </w:t>
      </w:r>
      <w:r>
        <w:rPr>
          <w:rFonts w:hint="default" w:ascii="Consolas" w:hAnsi="Consolas" w:eastAsia="Consolas" w:cs="Consolas"/>
          <w:i w:val="0"/>
          <w:iCs w:val="0"/>
          <w:caps w:val="0"/>
          <w:color w:val="6F79A9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"description"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: </w:t>
      </w:r>
      <w:r>
        <w:rPr>
          <w:rFonts w:hint="default" w:ascii="Consolas" w:hAnsi="Consolas" w:eastAsia="Consolas" w:cs="Consolas"/>
          <w:i w:val="0"/>
          <w:iCs w:val="0"/>
          <w:caps w:val="0"/>
          <w:color w:val="689932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"This is a service widget."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,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  </w:t>
      </w:r>
      <w:r>
        <w:rPr>
          <w:rFonts w:hint="default" w:ascii="Consolas" w:hAnsi="Consolas" w:eastAsia="Consolas" w:cs="Consolas"/>
          <w:i w:val="0"/>
          <w:iCs w:val="0"/>
          <w:caps w:val="0"/>
          <w:color w:val="6F79A9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"src"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: </w:t>
      </w:r>
      <w:r>
        <w:rPr>
          <w:rFonts w:hint="default" w:ascii="Consolas" w:hAnsi="Consolas" w:eastAsia="Consolas" w:cs="Consolas"/>
          <w:i w:val="0"/>
          <w:iCs w:val="0"/>
          <w:caps w:val="0"/>
          <w:color w:val="689932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"./ets/widget/pages/WidgetCard.ets"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,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  </w:t>
      </w:r>
      <w:r>
        <w:rPr>
          <w:rFonts w:hint="default" w:ascii="Consolas" w:hAnsi="Consolas" w:eastAsia="Consolas" w:cs="Consolas"/>
          <w:i w:val="0"/>
          <w:iCs w:val="0"/>
          <w:caps w:val="0"/>
          <w:color w:val="6F79A9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"uiSyntax"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: </w:t>
      </w:r>
      <w:r>
        <w:rPr>
          <w:rFonts w:hint="default" w:ascii="Consolas" w:hAnsi="Consolas" w:eastAsia="Consolas" w:cs="Consolas"/>
          <w:i w:val="0"/>
          <w:iCs w:val="0"/>
          <w:caps w:val="0"/>
          <w:color w:val="689932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"arkts"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,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  </w:t>
      </w:r>
      <w:r>
        <w:rPr>
          <w:rFonts w:hint="default" w:ascii="Consolas" w:hAnsi="Consolas" w:eastAsia="Consolas" w:cs="Consolas"/>
          <w:i w:val="0"/>
          <w:iCs w:val="0"/>
          <w:caps w:val="0"/>
          <w:color w:val="6F79A9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"window"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: {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    </w:t>
      </w:r>
      <w:r>
        <w:rPr>
          <w:rFonts w:hint="default" w:ascii="Consolas" w:hAnsi="Consolas" w:eastAsia="Consolas" w:cs="Consolas"/>
          <w:i w:val="0"/>
          <w:iCs w:val="0"/>
          <w:caps w:val="0"/>
          <w:color w:val="6F79A9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"designWidth"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: </w:t>
      </w:r>
      <w:r>
        <w:rPr>
          <w:rFonts w:hint="default" w:ascii="Consolas" w:hAnsi="Consolas" w:eastAsia="Consolas" w:cs="Consolas"/>
          <w:i w:val="0"/>
          <w:iCs w:val="0"/>
          <w:caps w:val="0"/>
          <w:color w:val="3E9FCC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720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,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    </w:t>
      </w:r>
      <w:r>
        <w:rPr>
          <w:rFonts w:hint="default" w:ascii="Consolas" w:hAnsi="Consolas" w:eastAsia="Consolas" w:cs="Consolas"/>
          <w:i w:val="0"/>
          <w:iCs w:val="0"/>
          <w:caps w:val="0"/>
          <w:color w:val="6F79A9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"autoDesignWidth"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: </w:t>
      </w:r>
      <w:r>
        <w:rPr>
          <w:rFonts w:hint="default" w:ascii="Consolas" w:hAnsi="Consolas" w:eastAsia="Consolas" w:cs="Consolas"/>
          <w:i w:val="0"/>
          <w:iCs w:val="0"/>
          <w:caps w:val="0"/>
          <w:color w:val="3E9FCC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true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  },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  </w:t>
      </w:r>
      <w:r>
        <w:rPr>
          <w:rFonts w:hint="default" w:ascii="Consolas" w:hAnsi="Consolas" w:eastAsia="Consolas" w:cs="Consolas"/>
          <w:i w:val="0"/>
          <w:iCs w:val="0"/>
          <w:caps w:val="0"/>
          <w:color w:val="6F79A9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"colorMode"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: </w:t>
      </w:r>
      <w:r>
        <w:rPr>
          <w:rFonts w:hint="default" w:ascii="Consolas" w:hAnsi="Consolas" w:eastAsia="Consolas" w:cs="Consolas"/>
          <w:i w:val="0"/>
          <w:iCs w:val="0"/>
          <w:caps w:val="0"/>
          <w:color w:val="689932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"auto"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,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  </w:t>
      </w:r>
      <w:r>
        <w:rPr>
          <w:rFonts w:hint="default" w:ascii="Consolas" w:hAnsi="Consolas" w:eastAsia="Consolas" w:cs="Consolas"/>
          <w:i w:val="0"/>
          <w:iCs w:val="0"/>
          <w:caps w:val="0"/>
          <w:color w:val="6F79A9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"isDefault"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: </w:t>
      </w:r>
      <w:r>
        <w:rPr>
          <w:rFonts w:hint="default" w:ascii="Consolas" w:hAnsi="Consolas" w:eastAsia="Consolas" w:cs="Consolas"/>
          <w:i w:val="0"/>
          <w:iCs w:val="0"/>
          <w:caps w:val="0"/>
          <w:color w:val="3E9FCC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true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,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  </w:t>
      </w:r>
      <w:r>
        <w:rPr>
          <w:rFonts w:hint="default" w:ascii="Consolas" w:hAnsi="Consolas" w:eastAsia="Consolas" w:cs="Consolas"/>
          <w:i w:val="0"/>
          <w:iCs w:val="0"/>
          <w:caps w:val="0"/>
          <w:color w:val="6F79A9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"updateEnabled"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: </w:t>
      </w:r>
      <w:r>
        <w:rPr>
          <w:rFonts w:hint="default" w:ascii="Consolas" w:hAnsi="Consolas" w:eastAsia="Consolas" w:cs="Consolas"/>
          <w:i w:val="0"/>
          <w:iCs w:val="0"/>
          <w:caps w:val="0"/>
          <w:color w:val="3E9FCC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true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,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  </w:t>
      </w:r>
      <w:r>
        <w:rPr>
          <w:rFonts w:hint="default" w:ascii="Consolas" w:hAnsi="Consolas" w:eastAsia="Consolas" w:cs="Consolas"/>
          <w:i w:val="0"/>
          <w:iCs w:val="0"/>
          <w:caps w:val="0"/>
          <w:color w:val="6F79A9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"scheduledUpdateTime"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: </w:t>
      </w:r>
      <w:r>
        <w:rPr>
          <w:rFonts w:hint="default" w:ascii="Consolas" w:hAnsi="Consolas" w:eastAsia="Consolas" w:cs="Consolas"/>
          <w:i w:val="0"/>
          <w:iCs w:val="0"/>
          <w:caps w:val="0"/>
          <w:color w:val="689932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"10:30"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,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  </w:t>
      </w:r>
      <w:r>
        <w:rPr>
          <w:rFonts w:hint="default" w:ascii="Consolas" w:hAnsi="Consolas" w:eastAsia="Consolas" w:cs="Consolas"/>
          <w:i w:val="0"/>
          <w:iCs w:val="0"/>
          <w:caps w:val="0"/>
          <w:color w:val="6F79A9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"updateDuration"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: </w:t>
      </w:r>
      <w:r>
        <w:rPr>
          <w:rFonts w:hint="default" w:ascii="Consolas" w:hAnsi="Consolas" w:eastAsia="Consolas" w:cs="Consolas"/>
          <w:i w:val="0"/>
          <w:iCs w:val="0"/>
          <w:caps w:val="0"/>
          <w:color w:val="3E9FCC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1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,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  </w:t>
      </w:r>
      <w:r>
        <w:rPr>
          <w:rFonts w:hint="default" w:ascii="Consolas" w:hAnsi="Consolas" w:eastAsia="Consolas" w:cs="Consolas"/>
          <w:i w:val="0"/>
          <w:iCs w:val="0"/>
          <w:caps w:val="0"/>
          <w:color w:val="6F79A9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"defaultDimension"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: </w:t>
      </w:r>
      <w:r>
        <w:rPr>
          <w:rFonts w:hint="default" w:ascii="Consolas" w:hAnsi="Consolas" w:eastAsia="Consolas" w:cs="Consolas"/>
          <w:i w:val="0"/>
          <w:iCs w:val="0"/>
          <w:caps w:val="0"/>
          <w:color w:val="689932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"2*2"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,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  </w:t>
      </w:r>
      <w:r>
        <w:rPr>
          <w:rFonts w:hint="default" w:ascii="Consolas" w:hAnsi="Consolas" w:eastAsia="Consolas" w:cs="Consolas"/>
          <w:i w:val="0"/>
          <w:iCs w:val="0"/>
          <w:caps w:val="0"/>
          <w:color w:val="6F79A9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"supportDimensions"</w:t>
      </w: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: [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    </w:t>
      </w:r>
      <w:r>
        <w:rPr>
          <w:rFonts w:hint="default" w:ascii="Consolas" w:hAnsi="Consolas" w:eastAsia="Consolas" w:cs="Consolas"/>
          <w:i w:val="0"/>
          <w:iCs w:val="0"/>
          <w:caps w:val="0"/>
          <w:color w:val="689932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"2*2"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  ]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  }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 xml:space="preserve">  ]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360" w:lineRule="atLeast"/>
        <w:ind w:left="0" w:right="0" w:hanging="360"/>
        <w:textAlignment w:val="baseline"/>
        <w:rPr>
          <w:color w:val="24272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42728"/>
          <w:spacing w:val="0"/>
          <w:sz w:val="21"/>
          <w:szCs w:val="21"/>
          <w:bdr w:val="none" w:color="auto" w:sz="0" w:space="0"/>
          <w:shd w:val="clear" w:fill="F1F3F4"/>
          <w:vertAlign w:val="baseline"/>
        </w:rPr>
        <w:t>}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eastAsia="Arial" w:cs="Arial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armonyOS Sans SC">
    <w:panose1 w:val="00000500000000000000"/>
    <w:charset w:val="86"/>
    <w:family w:val="auto"/>
    <w:pitch w:val="default"/>
    <w:sig w:usb0="00000001" w:usb1="08000000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/>
        <w:lang w:eastAsia="zh-CN"/>
      </w:rPr>
      <w:t>蛟龙腾飞学习分享材料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FD5F57"/>
    <w:multiLevelType w:val="multilevel"/>
    <w:tmpl w:val="B2FD5F5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ODViNzM0NjdkZWQwMTVkNmViYTA4YTZmMWVmZjkifQ=="/>
  </w:docVars>
  <w:rsids>
    <w:rsidRoot w:val="00000000"/>
    <w:rsid w:val="018F7268"/>
    <w:rsid w:val="3CAF4FC3"/>
    <w:rsid w:val="76632877"/>
    <w:rsid w:val="7CC4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263</Characters>
  <Lines>0</Lines>
  <Paragraphs>0</Paragraphs>
  <TotalTime>22</TotalTime>
  <ScaleCrop>false</ScaleCrop>
  <LinksUpToDate>false</LinksUpToDate>
  <CharactersWithSpaces>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李洋（三和）</cp:lastModifiedBy>
  <dcterms:modified xsi:type="dcterms:W3CDTF">2023-07-18T10:04:42Z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6818E22B880C4B899EB25FF7D98A1520_12</vt:lpwstr>
  </property>
</Properties>
</file>